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FA" w:rsidRDefault="00FF019F" w:rsidP="00706D67">
      <w:pPr>
        <w:pStyle w:val="a4"/>
        <w:rPr>
          <w:b/>
        </w:rPr>
      </w:pPr>
      <w:r>
        <w:rPr>
          <w:lang w:val="kk-KZ"/>
        </w:rPr>
        <w:t>КГУ</w:t>
      </w:r>
      <w:r w:rsidR="0021655B" w:rsidRPr="00D04EB5">
        <w:t xml:space="preserve"> </w:t>
      </w:r>
      <w:r w:rsidR="00D04EB5">
        <w:t xml:space="preserve"> </w:t>
      </w:r>
      <w:r w:rsidR="00D04EB5" w:rsidRPr="00D04EB5">
        <w:t>«</w:t>
      </w:r>
      <w:r w:rsidR="0021655B" w:rsidRPr="00D04EB5">
        <w:t xml:space="preserve">Областной врачебно-физкультурный диспансер» </w:t>
      </w:r>
      <w:proofErr w:type="spellStart"/>
      <w:r w:rsidR="0021655B" w:rsidRPr="00D04EB5">
        <w:t>г.Т</w:t>
      </w:r>
      <w:r w:rsidR="00D04EB5" w:rsidRPr="00D04EB5">
        <w:t>алдыкорган</w:t>
      </w:r>
      <w:proofErr w:type="spellEnd"/>
      <w:r w:rsidR="00D04EB5">
        <w:t xml:space="preserve"> </w:t>
      </w:r>
      <w:proofErr w:type="spellStart"/>
      <w:r w:rsidR="00D04EB5" w:rsidRPr="00D04EB5">
        <w:t>ГУ«Управление</w:t>
      </w:r>
      <w:proofErr w:type="spellEnd"/>
      <w:r w:rsidR="00D04EB5">
        <w:t xml:space="preserve"> </w:t>
      </w:r>
      <w:r w:rsidR="00D04EB5" w:rsidRPr="00D04EB5">
        <w:t>здравоохранения</w:t>
      </w:r>
      <w:r w:rsidR="00D04EB5">
        <w:t xml:space="preserve"> </w:t>
      </w:r>
      <w:r w:rsidR="00D04EB5" w:rsidRPr="00D04EB5">
        <w:t>области</w:t>
      </w:r>
      <w:r>
        <w:rPr>
          <w:lang w:val="kk-KZ"/>
        </w:rPr>
        <w:t xml:space="preserve"> Жетісу</w:t>
      </w:r>
      <w:r w:rsidR="00D04EB5" w:rsidRPr="00D04EB5">
        <w:t>»</w:t>
      </w:r>
    </w:p>
    <w:p w:rsidR="00975DFA" w:rsidRDefault="00D04EB5">
      <w:pPr>
        <w:spacing w:before="1" w:line="459" w:lineRule="exact"/>
        <w:ind w:left="898" w:right="1499"/>
        <w:jc w:val="center"/>
        <w:rPr>
          <w:b/>
          <w:sz w:val="40"/>
        </w:rPr>
      </w:pPr>
      <w:r w:rsidRPr="00D04EB5">
        <w:rPr>
          <w:b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Объявление</w:t>
      </w:r>
    </w:p>
    <w:tbl>
      <w:tblPr>
        <w:tblW w:w="10181" w:type="dxa"/>
        <w:tblInd w:w="93" w:type="dxa"/>
        <w:tblLook w:val="04A0" w:firstRow="1" w:lastRow="0" w:firstColumn="1" w:lastColumn="0" w:noHBand="0" w:noVBand="1"/>
      </w:tblPr>
      <w:tblGrid>
        <w:gridCol w:w="10181"/>
      </w:tblGrid>
      <w:tr w:rsidR="0021655B" w:rsidRPr="0021655B" w:rsidTr="0067174D">
        <w:trPr>
          <w:trHeight w:val="303"/>
        </w:trPr>
        <w:tc>
          <w:tcPr>
            <w:tcW w:w="101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bidi="ar-SA"/>
              </w:rPr>
            </w:pPr>
            <w:r w:rsidRPr="0021655B">
              <w:rPr>
                <w:b/>
                <w:bCs/>
                <w:sz w:val="26"/>
                <w:szCs w:val="26"/>
                <w:lang w:bidi="ar-SA"/>
              </w:rPr>
              <w:t>ЗАЯВКА НА УЧАСТИЕ В ЗАКУПЕ ЛЕКАРСТВЕННЫХ СРЕДСТВ, ПРОФИЛАКТИЧЕСКИХ (ИММУНОБИОЛОГИЧЕСКИХ, ДИАГНОСТИЧЕСКИХ, ДЕЗИНФИЦИРУЮЩИХ) ПРЕПАРАТОВ, ИЗДЕЛИЙ МЕДИЦИНСКОГО НАЗНАЧЕНИЯ СПОСОБОМ ЗАПРОСА ЦЕНОВЫХ ПРЕДЛОЖЕНИЙ СЛЕДУЮЩИХ  ТОВАРОВ</w:t>
            </w:r>
            <w:proofErr w:type="gramStart"/>
            <w:r w:rsidRPr="0021655B">
              <w:rPr>
                <w:b/>
                <w:bCs/>
                <w:sz w:val="26"/>
                <w:szCs w:val="26"/>
                <w:lang w:bidi="ar-SA"/>
              </w:rPr>
              <w:t xml:space="preserve"> :</w:t>
            </w:r>
            <w:proofErr w:type="gramEnd"/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3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  <w:tr w:rsidR="0021655B" w:rsidRPr="0021655B" w:rsidTr="0067174D">
        <w:trPr>
          <w:trHeight w:val="1003"/>
        </w:trPr>
        <w:tc>
          <w:tcPr>
            <w:tcW w:w="101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6"/>
                <w:szCs w:val="26"/>
                <w:lang w:bidi="ar-SA"/>
              </w:rPr>
            </w:pPr>
          </w:p>
        </w:tc>
      </w:tr>
    </w:tbl>
    <w:p w:rsidR="00975DFA" w:rsidRDefault="00D04EB5">
      <w:pPr>
        <w:spacing w:line="317" w:lineRule="exact"/>
        <w:ind w:left="898" w:right="1501"/>
        <w:jc w:val="center"/>
        <w:rPr>
          <w:b/>
          <w:sz w:val="28"/>
        </w:rPr>
      </w:pP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от</w:t>
      </w:r>
      <w:r>
        <w:rPr>
          <w:b/>
          <w:sz w:val="28"/>
        </w:rPr>
        <w:t xml:space="preserve"> </w:t>
      </w:r>
      <w:r w:rsidR="003F101A">
        <w:rPr>
          <w:b/>
          <w:sz w:val="28"/>
        </w:rPr>
        <w:t>06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06D6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F101A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D04EB5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C42A86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E78C9">
        <w:rPr>
          <w:b/>
          <w:sz w:val="28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b/>
          <w:sz w:val="28"/>
        </w:rPr>
        <w:t xml:space="preserve"> </w:t>
      </w:r>
      <w:r w:rsidRPr="00D04EB5">
        <w:rPr>
          <w:b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года</w:t>
      </w:r>
    </w:p>
    <w:p w:rsidR="00975DFA" w:rsidRPr="003F101A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2" w:lineRule="exact"/>
        <w:ind w:firstLine="0"/>
        <w:rPr>
          <w:i/>
          <w:sz w:val="24"/>
          <w:szCs w:val="24"/>
        </w:rPr>
      </w:pP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Наименование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адрес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или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организатора</w:t>
      </w:r>
      <w:r w:rsidRPr="003F101A">
        <w:rPr>
          <w:i/>
          <w:spacing w:val="-8"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</w:p>
    <w:p w:rsidR="00975DFA" w:rsidRPr="003F101A" w:rsidRDefault="00D04EB5">
      <w:pPr>
        <w:ind w:left="226" w:right="825"/>
        <w:jc w:val="both"/>
        <w:rPr>
          <w:sz w:val="24"/>
          <w:szCs w:val="24"/>
        </w:rPr>
      </w:pP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организатор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</w:t>
      </w:r>
      <w:r w:rsidRPr="003F101A">
        <w:rPr>
          <w:sz w:val="24"/>
          <w:szCs w:val="24"/>
        </w:rPr>
        <w:t xml:space="preserve"> </w:t>
      </w:r>
      <w:r w:rsidR="0021655B" w:rsidRPr="003F101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3F101A">
        <w:rPr>
          <w:sz w:val="24"/>
          <w:szCs w:val="24"/>
        </w:rPr>
        <w:t xml:space="preserve"> </w:t>
      </w:r>
      <w:r w:rsidR="00022EBD"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КГУ</w:t>
      </w:r>
      <w:r w:rsidR="0021655B"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21655B"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Областной врачебно-физкультурный диспансер»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Pr="003F101A">
        <w:rPr>
          <w:sz w:val="24"/>
          <w:szCs w:val="24"/>
        </w:rPr>
        <w:t xml:space="preserve"> </w:t>
      </w:r>
      <w:proofErr w:type="spellStart"/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Талдыкорган</w:t>
      </w:r>
      <w:proofErr w:type="spellEnd"/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ГУ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«Управление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здравоохранения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области</w:t>
      </w:r>
      <w:r w:rsidR="000E78C9" w:rsidRPr="003F101A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Республика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Казахстан,</w:t>
      </w:r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область</w:t>
      </w:r>
      <w:r w:rsidR="000E78C9" w:rsidRPr="003F101A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3F101A">
        <w:rPr>
          <w:sz w:val="24"/>
          <w:szCs w:val="24"/>
        </w:rPr>
        <w:t xml:space="preserve"> </w:t>
      </w:r>
      <w:proofErr w:type="spellStart"/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Pr="003F101A">
        <w:rPr>
          <w:sz w:val="24"/>
          <w:szCs w:val="24"/>
        </w:rPr>
        <w:t xml:space="preserve"> </w:t>
      </w:r>
      <w:r w:rsidRPr="003F101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proofErr w:type="spellStart"/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</w:t>
      </w:r>
      <w:r w:rsidR="0021655B"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Медеу</w:t>
      </w:r>
      <w:proofErr w:type="spellEnd"/>
      <w:r w:rsidR="0021655B"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3F101A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 w:rsidRPr="003F101A">
        <w:rPr>
          <w:spacing w:val="-11"/>
          <w:sz w:val="24"/>
          <w:szCs w:val="24"/>
        </w:rPr>
        <w:t xml:space="preserve"> </w:t>
      </w:r>
      <w:r w:rsidRPr="003F101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</w:t>
      </w:r>
    </w:p>
    <w:p w:rsidR="00975DFA" w:rsidRPr="003F101A" w:rsidRDefault="00D04EB5">
      <w:pPr>
        <w:pStyle w:val="a4"/>
        <w:numPr>
          <w:ilvl w:val="0"/>
          <w:numId w:val="2"/>
        </w:numPr>
        <w:tabs>
          <w:tab w:val="left" w:pos="611"/>
        </w:tabs>
        <w:ind w:right="826" w:firstLine="0"/>
        <w:jc w:val="both"/>
        <w:rPr>
          <w:i/>
          <w:sz w:val="24"/>
          <w:szCs w:val="24"/>
        </w:rPr>
      </w:pP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Международные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непатентованные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наименования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закупаемых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 средств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(торговое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название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случае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индивидуальной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непереносимости), наименования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назначения,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техники,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описание фармацевтических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услуг,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поставки,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сумму,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выделенную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 закупа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3F101A">
        <w:rPr>
          <w:i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каждому</w:t>
      </w:r>
      <w:r w:rsidRPr="003F101A">
        <w:rPr>
          <w:i/>
          <w:spacing w:val="-8"/>
          <w:sz w:val="24"/>
          <w:szCs w:val="24"/>
        </w:rPr>
        <w:t xml:space="preserve"> </w:t>
      </w:r>
      <w:r w:rsidRPr="003F101A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товару</w:t>
      </w:r>
    </w:p>
    <w:tbl>
      <w:tblPr>
        <w:tblpPr w:leftFromText="180" w:rightFromText="180" w:vertAnchor="text" w:horzAnchor="margin" w:tblpY="246"/>
        <w:tblW w:w="1148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92"/>
        <w:gridCol w:w="993"/>
        <w:gridCol w:w="1248"/>
        <w:gridCol w:w="1303"/>
        <w:gridCol w:w="2683"/>
        <w:gridCol w:w="48"/>
      </w:tblGrid>
      <w:tr w:rsidR="0021655B" w:rsidRPr="0021655B" w:rsidTr="002C015D">
        <w:trPr>
          <w:trHeight w:val="7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№ лота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Торговое название, дозировка и форма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21655B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Общее кол-во (</w:t>
            </w: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обьем</w:t>
            </w:r>
            <w:proofErr w:type="spellEnd"/>
            <w:r w:rsidRPr="0021655B">
              <w:rPr>
                <w:b/>
                <w:bCs/>
                <w:sz w:val="20"/>
                <w:szCs w:val="20"/>
                <w:lang w:bidi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89544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proofErr w:type="spellStart"/>
            <w:r w:rsidRPr="0021655B">
              <w:rPr>
                <w:b/>
                <w:bCs/>
                <w:sz w:val="20"/>
                <w:szCs w:val="20"/>
                <w:lang w:bidi="ar-SA"/>
              </w:rPr>
              <w:t>Ед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>.и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>зм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66408C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Отпускная цена</w:t>
            </w:r>
            <w:proofErr w:type="gramStart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,</w:t>
            </w:r>
            <w:proofErr w:type="gramEnd"/>
            <w:r w:rsidRPr="0021655B">
              <w:rPr>
                <w:b/>
                <w:bCs/>
                <w:sz w:val="20"/>
                <w:szCs w:val="20"/>
                <w:lang w:bidi="ar-SA"/>
              </w:rPr>
              <w:t xml:space="preserve"> тенге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5B" w:rsidRPr="0021655B" w:rsidRDefault="0021655B" w:rsidP="00EB1032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21655B">
              <w:rPr>
                <w:b/>
                <w:bCs/>
                <w:sz w:val="20"/>
                <w:szCs w:val="20"/>
                <w:lang w:bidi="ar-SA"/>
              </w:rPr>
              <w:t>Сумма</w:t>
            </w:r>
            <w:r w:rsidR="0066408C">
              <w:rPr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21655B">
              <w:rPr>
                <w:b/>
                <w:bCs/>
                <w:sz w:val="20"/>
                <w:szCs w:val="20"/>
                <w:lang w:bidi="ar-SA"/>
              </w:rPr>
              <w:t>тенге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5B" w:rsidRPr="0021655B" w:rsidRDefault="0066408C" w:rsidP="0021655B">
            <w:pPr>
              <w:rPr>
                <w:sz w:val="20"/>
                <w:szCs w:val="20"/>
                <w:lang w:bidi="ar-SA"/>
              </w:rPr>
            </w:pP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Место</w:t>
            </w:r>
            <w:r>
              <w:rPr>
                <w:b/>
              </w:rPr>
              <w:t xml:space="preserve"> </w:t>
            </w:r>
            <w:r w:rsidRPr="00D04EB5"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поставки</w:t>
            </w:r>
          </w:p>
        </w:tc>
      </w:tr>
      <w:tr w:rsidR="003F101A" w:rsidRPr="0021655B" w:rsidTr="002C015D">
        <w:trPr>
          <w:gridAfter w:val="1"/>
          <w:wAfter w:w="48" w:type="dxa"/>
          <w:trHeight w:val="3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1A" w:rsidRPr="00780014" w:rsidRDefault="003F101A" w:rsidP="003F101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bidi="ar-SA"/>
              </w:rPr>
            </w:pPr>
            <w:r w:rsidRPr="00780014">
              <w:rPr>
                <w:bCs/>
                <w:sz w:val="20"/>
                <w:szCs w:val="20"/>
                <w:lang w:bidi="ar-SA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BA1EAD" w:rsidRDefault="003F101A" w:rsidP="00BA1EAD">
            <w:pPr>
              <w:rPr>
                <w:rFonts w:ascii="Arial" w:hAnsi="Arial" w:cs="Arial"/>
                <w:sz w:val="20"/>
                <w:szCs w:val="20"/>
              </w:rPr>
            </w:pPr>
            <w:r w:rsidRPr="00BA1EAD">
              <w:rPr>
                <w:rFonts w:ascii="Arial" w:hAnsi="Arial" w:cs="Arial"/>
                <w:sz w:val="20"/>
                <w:szCs w:val="20"/>
              </w:rPr>
              <w:t xml:space="preserve">Медицинские перчатки L, </w:t>
            </w:r>
          </w:p>
          <w:p w:rsidR="003F101A" w:rsidRPr="004D310C" w:rsidRDefault="003F101A" w:rsidP="00BA1E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голубые латексные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Pr="00BA1EAD" w:rsidRDefault="003F101A" w:rsidP="003F10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Pr="00BA1EAD" w:rsidRDefault="003F101A" w:rsidP="003F101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пара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Pr="0033122F" w:rsidRDefault="003F101A" w:rsidP="003F101A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21655B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780014" w:rsidRDefault="003F101A" w:rsidP="003F101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>
              <w:rPr>
                <w:bCs/>
                <w:sz w:val="20"/>
                <w:szCs w:val="20"/>
                <w:lang w:val="kk-KZ" w:bidi="ar-SA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BA1EAD" w:rsidRDefault="003F101A" w:rsidP="00BA1EAD">
            <w:pPr>
              <w:tabs>
                <w:tab w:val="left" w:pos="1052"/>
                <w:tab w:val="center" w:pos="15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EAD">
              <w:rPr>
                <w:rFonts w:ascii="Arial" w:hAnsi="Arial" w:cs="Arial"/>
                <w:sz w:val="20"/>
                <w:szCs w:val="20"/>
              </w:rPr>
              <w:t xml:space="preserve">Медицинские перчатки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A1E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101A" w:rsidRPr="002E46D2" w:rsidRDefault="003F101A" w:rsidP="00BA1EAD">
            <w:pPr>
              <w:tabs>
                <w:tab w:val="left" w:pos="1052"/>
                <w:tab w:val="center" w:pos="1548"/>
              </w:tabs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BA1EAD">
              <w:rPr>
                <w:rFonts w:ascii="Arial" w:hAnsi="Arial" w:cs="Arial"/>
                <w:sz w:val="20"/>
                <w:szCs w:val="20"/>
              </w:rPr>
              <w:t>голубые латексные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пара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42A86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780014" w:rsidRDefault="003F101A" w:rsidP="003F101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>
              <w:rPr>
                <w:bCs/>
                <w:sz w:val="20"/>
                <w:szCs w:val="20"/>
                <w:lang w:val="kk-KZ" w:bidi="ar-SA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BA1EAD" w:rsidRDefault="003F101A" w:rsidP="00BA1EAD">
            <w:pPr>
              <w:tabs>
                <w:tab w:val="left" w:pos="1052"/>
                <w:tab w:val="center" w:pos="15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EAD">
              <w:rPr>
                <w:rFonts w:ascii="Arial" w:hAnsi="Arial" w:cs="Arial"/>
                <w:sz w:val="20"/>
                <w:szCs w:val="20"/>
              </w:rPr>
              <w:t xml:space="preserve">Медицинские перчатки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BA1EA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F101A" w:rsidRPr="00BA1EAD" w:rsidRDefault="003F101A" w:rsidP="00BA1EAD">
            <w:pPr>
              <w:tabs>
                <w:tab w:val="left" w:pos="1052"/>
                <w:tab w:val="center" w:pos="15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1EAD">
              <w:rPr>
                <w:rFonts w:ascii="Arial" w:hAnsi="Arial" w:cs="Arial"/>
                <w:sz w:val="20"/>
                <w:szCs w:val="20"/>
              </w:rPr>
              <w:t>голубые латексные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Pr="00BA1EAD" w:rsidRDefault="003F101A" w:rsidP="003F10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пара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42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2C015D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1A" w:rsidRPr="00780014" w:rsidRDefault="003F101A" w:rsidP="003F101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>
              <w:rPr>
                <w:bCs/>
                <w:sz w:val="20"/>
                <w:szCs w:val="20"/>
                <w:lang w:val="kk-KZ" w:bidi="ar-SA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2E46D2" w:rsidRDefault="003F101A" w:rsidP="00C65887">
            <w:pPr>
              <w:tabs>
                <w:tab w:val="left" w:pos="1052"/>
                <w:tab w:val="center" w:pos="1548"/>
              </w:tabs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E46D2">
              <w:rPr>
                <w:rFonts w:ascii="Arial" w:hAnsi="Arial" w:cs="Arial"/>
                <w:sz w:val="20"/>
                <w:szCs w:val="20"/>
                <w:lang w:val="kk-KZ"/>
              </w:rPr>
              <w:t xml:space="preserve">ангисепт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№10 таб.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01A" w:rsidRPr="0021655B" w:rsidRDefault="003F101A" w:rsidP="003F101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упак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Pr="0033122F" w:rsidRDefault="003F101A" w:rsidP="003F101A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139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6950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2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01A" w:rsidRPr="00780014" w:rsidRDefault="003F101A" w:rsidP="003F101A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  <w:lang w:val="kk-KZ" w:bidi="ar-SA"/>
              </w:rPr>
            </w:pPr>
            <w:r>
              <w:rPr>
                <w:bCs/>
                <w:sz w:val="20"/>
                <w:szCs w:val="20"/>
                <w:lang w:val="kk-KZ" w:bidi="ar-SA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2E46D2" w:rsidRDefault="003F101A" w:rsidP="00C65887">
            <w:pPr>
              <w:tabs>
                <w:tab w:val="left" w:pos="2291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2E46D2">
              <w:rPr>
                <w:rFonts w:ascii="Arial" w:hAnsi="Arial" w:cs="Arial"/>
                <w:sz w:val="20"/>
                <w:szCs w:val="20"/>
              </w:rPr>
              <w:t>Парацетомол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0,5  № 10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Pr="00D16327" w:rsidRDefault="003F101A" w:rsidP="003F101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Pr="00D16327" w:rsidRDefault="003F101A" w:rsidP="003F101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proofErr w:type="spellStart"/>
            <w:r>
              <w:rPr>
                <w:sz w:val="20"/>
                <w:szCs w:val="20"/>
                <w:lang w:bidi="ar-SA"/>
              </w:rPr>
              <w:t>Упак</w:t>
            </w:r>
            <w:proofErr w:type="spellEnd"/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Pr="00D16327" w:rsidRDefault="003F101A" w:rsidP="003F101A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140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074C47" w:rsidRDefault="003F101A" w:rsidP="00C65887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Талдыкорган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.М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Кордиамин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25%-2,0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ампула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2700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Талдыкорган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.М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Валидол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0,06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597C84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160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074C47" w:rsidRDefault="003F101A" w:rsidP="00C65887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г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Талдыкорган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</w:t>
            </w:r>
            <w:proofErr w:type="spellEnd"/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Корвалол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Флакон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220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Левомицитин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0,5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Фрост спрей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флакон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3F101A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BA1EAD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Изокет 1,25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м</w:t>
            </w:r>
            <w:r w:rsidRPr="00BA1EAD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г/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д</w:t>
            </w:r>
            <w:r w:rsidRPr="00BA1EAD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оза 300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д</w:t>
            </w:r>
            <w:r w:rsidRPr="00BA1EAD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оз 15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м</w:t>
            </w:r>
            <w:r w:rsidRPr="00BA1EAD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л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а</w:t>
            </w:r>
            <w:r w:rsidRPr="00BA1EAD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эроз.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д</w:t>
            </w:r>
            <w:r w:rsidRPr="00BA1EAD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Фл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3500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Нитроглицерин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0,5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530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Глюкоза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40% -10,0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ампула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Кальций хлорид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10% -5,0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r>
              <w:rPr>
                <w:bCs/>
                <w:iCs/>
                <w:sz w:val="20"/>
                <w:szCs w:val="20"/>
                <w:lang w:bidi="ar-SA"/>
              </w:rPr>
              <w:t>Упак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750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C015D" w:rsidRDefault="003F101A" w:rsidP="002C015D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</w:pPr>
            <w:r w:rsidRPr="002C015D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 xml:space="preserve">Система  для вливания </w:t>
            </w:r>
            <w:proofErr w:type="spellStart"/>
            <w:r w:rsidRPr="002C015D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инфузионных</w:t>
            </w:r>
            <w:proofErr w:type="spellEnd"/>
            <w:r w:rsidRPr="002C015D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 xml:space="preserve"> растворов с иглой 21G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Натрия хлорид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0,9% -200,0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Флакон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240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C65887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</w:pPr>
            <w:proofErr w:type="spellStart"/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Повидон</w:t>
            </w:r>
            <w:proofErr w:type="spellEnd"/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-Йод 10% раствор д/</w:t>
            </w:r>
            <w:proofErr w:type="spellStart"/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наруж</w:t>
            </w:r>
            <w:proofErr w:type="spellEnd"/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 xml:space="preserve">. </w:t>
            </w:r>
            <w:proofErr w:type="spellStart"/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примен</w:t>
            </w:r>
            <w:proofErr w:type="spellEnd"/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 xml:space="preserve">. во </w:t>
            </w:r>
            <w:proofErr w:type="spellStart"/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флак</w:t>
            </w:r>
            <w:proofErr w:type="spellEnd"/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.,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 xml:space="preserve"> </w:t>
            </w:r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50мл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Флакон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810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C65887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</w:pPr>
            <w:r w:rsidRPr="00C65887">
              <w:rPr>
                <w:rFonts w:ascii="Arial" w:hAnsi="Arial" w:cs="Arial"/>
                <w:bCs/>
                <w:iCs/>
                <w:sz w:val="20"/>
                <w:szCs w:val="20"/>
                <w:lang w:bidi="ar-SA"/>
              </w:rPr>
              <w:t>Тонометр механический на плечо, 22-38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штук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6000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3F101A">
        <w:trPr>
          <w:gridAfter w:val="1"/>
          <w:wAfter w:w="48" w:type="dxa"/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Новокаин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0,5%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флакон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250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3F101A">
        <w:trPr>
          <w:gridAfter w:val="1"/>
          <w:wAfter w:w="48" w:type="dxa"/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Тубус для носа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Тубус для 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E46D2" w:rsidRDefault="003F101A" w:rsidP="00C65887">
            <w:pPr>
              <w:widowControl/>
              <w:autoSpaceDE/>
              <w:autoSpaceDN/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</w:pPr>
            <w:r w:rsidRPr="002E46D2">
              <w:rPr>
                <w:rFonts w:ascii="Arial" w:hAnsi="Arial" w:cs="Arial"/>
                <w:bCs/>
                <w:iCs/>
                <w:sz w:val="20"/>
                <w:szCs w:val="20"/>
                <w:lang w:val="kk-KZ" w:bidi="ar-SA"/>
              </w:rPr>
              <w:t>Тубус для миндалин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5000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C65887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3F101A" w:rsidRDefault="003F101A" w:rsidP="003F101A">
            <w:pPr>
              <w:widowControl/>
              <w:autoSpaceDE/>
              <w:autoSpaceDN/>
              <w:rPr>
                <w:bCs/>
                <w:iCs/>
                <w:sz w:val="20"/>
                <w:szCs w:val="20"/>
                <w:lang w:val="kk-KZ" w:bidi="ar-SA"/>
              </w:rPr>
            </w:pPr>
            <w:r w:rsidRPr="003F101A">
              <w:rPr>
                <w:bCs/>
                <w:iCs/>
                <w:sz w:val="20"/>
                <w:szCs w:val="20"/>
                <w:lang w:val="kk-KZ" w:bidi="ar-SA"/>
              </w:rPr>
              <w:t>Сумка реанимационная СР-3 габаритные размеры, мм: 500*255*280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r>
              <w:rPr>
                <w:bCs/>
                <w:iCs/>
                <w:sz w:val="20"/>
                <w:szCs w:val="20"/>
                <w:lang w:bidi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  <w:proofErr w:type="spellStart"/>
            <w:proofErr w:type="gramStart"/>
            <w:r>
              <w:rPr>
                <w:bCs/>
                <w:iCs/>
                <w:sz w:val="20"/>
                <w:szCs w:val="2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  <w:r>
              <w:rPr>
                <w:bCs/>
                <w:iCs/>
                <w:sz w:val="20"/>
                <w:szCs w:val="20"/>
                <w:lang w:val="kk-KZ" w:bidi="ar-SA"/>
              </w:rPr>
              <w:t>77000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Default="003F101A" w:rsidP="003F101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770000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74C47" w:rsidRDefault="003F101A" w:rsidP="003F101A">
            <w:pPr>
              <w:rPr>
                <w:rFonts w:ascii="Arial" w:hAnsi="Arial" w:cs="Arial"/>
              </w:rPr>
            </w:pP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г</w:t>
            </w:r>
            <w:proofErr w:type="gram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.Т</w:t>
            </w:r>
            <w:proofErr w:type="gram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алдыкорган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>ул.Медеу</w:t>
            </w:r>
            <w:proofErr w:type="spellEnd"/>
            <w:r w:rsidRPr="00074C47">
              <w:rPr>
                <w:rFonts w:ascii="Arial" w:hAnsi="Arial" w:cs="Arial"/>
                <w:sz w:val="20"/>
                <w:szCs w:val="20"/>
                <w:lang w:bidi="ar-SA"/>
              </w:rPr>
              <w:t xml:space="preserve"> 3</w:t>
            </w:r>
          </w:p>
        </w:tc>
      </w:tr>
      <w:tr w:rsidR="003F101A" w:rsidRPr="0021655B" w:rsidTr="002C015D">
        <w:trPr>
          <w:gridAfter w:val="1"/>
          <w:wAfter w:w="48" w:type="dxa"/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Pr="002C015D" w:rsidRDefault="003F101A" w:rsidP="003F101A">
            <w:pPr>
              <w:widowControl/>
              <w:autoSpaceDE/>
              <w:autoSpaceDN/>
              <w:rPr>
                <w:b/>
                <w:bCs/>
                <w:iCs/>
                <w:sz w:val="20"/>
                <w:szCs w:val="20"/>
                <w:lang w:val="kk-KZ" w:bidi="ar-SA"/>
              </w:rPr>
            </w:pPr>
            <w:r w:rsidRPr="002C015D">
              <w:rPr>
                <w:b/>
                <w:bCs/>
                <w:iCs/>
                <w:sz w:val="20"/>
                <w:szCs w:val="20"/>
                <w:lang w:val="kk-KZ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bidi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01A" w:rsidRDefault="003F101A" w:rsidP="003F101A">
            <w:pPr>
              <w:widowControl/>
              <w:autoSpaceDE/>
              <w:autoSpaceDN/>
              <w:jc w:val="center"/>
              <w:rPr>
                <w:bCs/>
                <w:iCs/>
                <w:sz w:val="20"/>
                <w:szCs w:val="20"/>
                <w:lang w:val="kk-KZ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1A" w:rsidRPr="003F101A" w:rsidRDefault="003F101A" w:rsidP="003F101A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3F101A">
              <w:rPr>
                <w:rFonts w:ascii="Calibri" w:hAnsi="Calibri"/>
                <w:b/>
                <w:color w:val="000000"/>
              </w:rPr>
              <w:t>1956850</w:t>
            </w:r>
          </w:p>
          <w:p w:rsidR="003F101A" w:rsidRDefault="003F101A" w:rsidP="003F101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01A" w:rsidRPr="000E78C9" w:rsidRDefault="003F101A" w:rsidP="003F101A">
            <w:pPr>
              <w:rPr>
                <w:sz w:val="20"/>
                <w:szCs w:val="20"/>
                <w:lang w:bidi="ar-SA"/>
              </w:rPr>
            </w:pPr>
          </w:p>
        </w:tc>
      </w:tr>
    </w:tbl>
    <w:p w:rsidR="00975DFA" w:rsidRPr="005D6155" w:rsidRDefault="00706D67" w:rsidP="005D6155">
      <w:pPr>
        <w:tabs>
          <w:tab w:val="left" w:pos="508"/>
        </w:tabs>
        <w:spacing w:before="62"/>
        <w:ind w:left="-55"/>
        <w:rPr>
          <w:i/>
          <w:sz w:val="24"/>
          <w:szCs w:val="24"/>
        </w:rPr>
      </w:pPr>
      <w:r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    Срок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D04EB5" w:rsidRPr="005D6155">
        <w:rPr>
          <w:i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условия</w:t>
      </w:r>
      <w:r w:rsidR="00D04EB5" w:rsidRPr="005D6155">
        <w:rPr>
          <w:i/>
          <w:spacing w:val="-5"/>
          <w:sz w:val="24"/>
          <w:szCs w:val="24"/>
        </w:rPr>
        <w:t xml:space="preserve"> </w:t>
      </w:r>
      <w:r w:rsidR="00D04EB5" w:rsidRPr="005D615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поставки</w:t>
      </w:r>
    </w:p>
    <w:p w:rsidR="00975DFA" w:rsidRPr="00D04EB5" w:rsidRDefault="00D04EB5">
      <w:pPr>
        <w:spacing w:before="2"/>
        <w:ind w:left="226" w:right="826"/>
        <w:jc w:val="both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Данный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поставить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после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вступления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силу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договора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победителем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закупа,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заявке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заказчика.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Доставка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осуществляется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автотранспортом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поставщика.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Транспорт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должен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соответствовать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всем</w:t>
      </w:r>
      <w:r w:rsidRPr="00D04EB5">
        <w:rPr>
          <w:sz w:val="24"/>
          <w:szCs w:val="24"/>
        </w:rPr>
        <w:t xml:space="preserve"> </w:t>
      </w:r>
      <w:r w:rsidR="008E7006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необходимым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стандартам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для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перевоза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лекарственных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средств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изделий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назначения.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628"/>
        </w:tabs>
        <w:ind w:right="827" w:firstLine="0"/>
        <w:rPr>
          <w:i/>
          <w:sz w:val="24"/>
          <w:szCs w:val="24"/>
        </w:rPr>
      </w:pP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представления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(приема)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документов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Pr="00D04EB5">
        <w:rPr>
          <w:i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 ценовых</w:t>
      </w:r>
      <w:r w:rsidRPr="00D04EB5">
        <w:rPr>
          <w:i/>
          <w:spacing w:val="-4"/>
          <w:sz w:val="24"/>
          <w:szCs w:val="24"/>
        </w:rPr>
        <w:t xml:space="preserve"> </w:t>
      </w:r>
      <w:r w:rsidRPr="00D04EB5">
        <w:rPr>
          <w:i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</w:p>
    <w:p w:rsidR="00975DFA" w:rsidRPr="00D04EB5" w:rsidRDefault="00022EBD">
      <w:pPr>
        <w:ind w:left="226" w:right="827"/>
        <w:jc w:val="both"/>
        <w:rPr>
          <w:sz w:val="24"/>
          <w:szCs w:val="24"/>
        </w:rPr>
      </w:pPr>
      <w:r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КГУ 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«Областной врачебно-физкультурный диспансер» ГУ «Управление здравоохранения области</w:t>
      </w:r>
      <w:r w:rsidR="000E78C9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», Республика Казахстан, область</w:t>
      </w:r>
      <w:r w:rsidR="000E78C9">
        <w:rPr>
          <w:sz w:val="24"/>
          <w:szCs w:val="24"/>
          <w:lang w:val="kk-KZ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Жетісу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, 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</w:t>
      </w:r>
      <w:proofErr w:type="gram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.Т</w:t>
      </w:r>
      <w:proofErr w:type="gram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алдыкорган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</w:t>
      </w:r>
      <w:proofErr w:type="spellStart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ул.Медеу</w:t>
      </w:r>
      <w:proofErr w:type="spellEnd"/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, 3.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администрация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бухгалтерия.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Окончательный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срок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подачи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предложений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 w:rsidR="00D04EB5" w:rsidRPr="00D04EB5">
        <w:rPr>
          <w:sz w:val="24"/>
          <w:szCs w:val="24"/>
        </w:rPr>
        <w:t xml:space="preserve"> </w:t>
      </w:r>
      <w:r w:rsidR="003F101A">
        <w:rPr>
          <w:sz w:val="24"/>
          <w:szCs w:val="24"/>
        </w:rPr>
        <w:t>14</w:t>
      </w:r>
      <w:r w:rsidR="00706D67">
        <w:rPr>
          <w:sz w:val="24"/>
          <w:szCs w:val="24"/>
        </w:rPr>
        <w:t>.</w:t>
      </w:r>
      <w:r w:rsidR="00706D6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F101A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</w:t>
      </w:r>
      <w:r w:rsidR="0067174D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E78C9">
        <w:rPr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г.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минут.</w:t>
      </w:r>
    </w:p>
    <w:p w:rsidR="00975DFA" w:rsidRPr="00D04EB5" w:rsidRDefault="00D04EB5">
      <w:pPr>
        <w:pStyle w:val="a4"/>
        <w:numPr>
          <w:ilvl w:val="0"/>
          <w:numId w:val="2"/>
        </w:numPr>
        <w:tabs>
          <w:tab w:val="left" w:pos="508"/>
        </w:tabs>
        <w:spacing w:line="321" w:lineRule="exact"/>
        <w:ind w:firstLine="0"/>
        <w:rPr>
          <w:sz w:val="24"/>
          <w:szCs w:val="24"/>
        </w:rPr>
      </w:pP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Дату,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время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место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вскрытия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конвертов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Pr="00D04EB5">
        <w:rPr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Pr="00D04EB5">
        <w:rPr>
          <w:spacing w:val="-7"/>
          <w:sz w:val="24"/>
          <w:szCs w:val="24"/>
        </w:rPr>
        <w:t xml:space="preserve"> </w:t>
      </w:r>
      <w:r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</w:p>
    <w:p w:rsidR="00975DFA" w:rsidRDefault="003F101A">
      <w:pPr>
        <w:spacing w:before="1"/>
        <w:ind w:left="226" w:right="1178"/>
        <w:rPr>
          <w:sz w:val="28"/>
        </w:rPr>
      </w:pP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706D67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.1</w:t>
      </w:r>
      <w:r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27711" w:rsidRPr="008277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827711" w:rsidRPr="00827711">
        <w:rPr>
          <w:sz w:val="24"/>
          <w:szCs w:val="24"/>
          <w:lang w:val="kk-K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827711" w:rsidRPr="00827711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год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часов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минут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будет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произведено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вскрытие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конвер</w:t>
      </w:r>
      <w:r w:rsidR="0066408C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ов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ценовыми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предложениями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потенциальных</w:t>
      </w:r>
      <w:r w:rsidR="00D04EB5" w:rsidRPr="00D04EB5">
        <w:rPr>
          <w:sz w:val="24"/>
          <w:szCs w:val="24"/>
        </w:rPr>
        <w:t xml:space="preserve"> </w:t>
      </w:r>
      <w:r w:rsidR="00D04EB5" w:rsidRPr="00D04EB5">
        <w:rPr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поставщиков</w:t>
      </w:r>
      <w:r w:rsidR="00D04EB5" w:rsidRPr="00D04EB5">
        <w:rPr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</w:p>
    <w:p w:rsidR="00975DFA" w:rsidRDefault="00D04EB5">
      <w:pPr>
        <w:pStyle w:val="2"/>
        <w:spacing w:before="249"/>
      </w:pPr>
      <w:r w:rsidRPr="00D04EB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</w:p>
    <w:p w:rsidR="00975DFA" w:rsidRDefault="00D04EB5" w:rsidP="00292E94">
      <w:pPr>
        <w:spacing w:before="243" w:line="242" w:lineRule="auto"/>
        <w:ind w:left="226" w:right="831"/>
        <w:jc w:val="both"/>
        <w:rPr>
          <w:rFonts w:ascii="Trebuchet MS" w:hAnsi="Trebuchet MS"/>
          <w:b/>
          <w:sz w:val="26"/>
        </w:rPr>
      </w:pP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Глава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Georgia" w:hAnsi="Georgia"/>
          <w:b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Требования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к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товарам</w:t>
      </w:r>
      <w:r w:rsidRPr="00D04EB5">
        <w:rPr>
          <w:rFonts w:ascii="Georgia" w:hAnsi="Georgia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</w:t>
      </w:r>
      <w:r>
        <w:rPr>
          <w:rFonts w:ascii="Georgia" w:hAnsi="Georgia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приобретаемым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рамках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оказания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гарантированного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объема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бесплатной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медицинской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помощи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в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системе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обязательного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социального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медицинского</w:t>
      </w:r>
      <w:r>
        <w:rPr>
          <w:rFonts w:ascii="Trebuchet MS" w:hAnsi="Trebuchet MS"/>
          <w:b/>
          <w:sz w:val="26"/>
        </w:rPr>
        <w:t xml:space="preserve"> </w:t>
      </w:r>
      <w:r w:rsidRPr="00D04EB5">
        <w:rPr>
          <w:rFonts w:ascii="Trebuchet MS" w:hAnsi="Trebuchet MS"/>
          <w:b/>
          <w:sz w:val="2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страхования</w:t>
      </w:r>
    </w:p>
    <w:p w:rsidR="00975DFA" w:rsidRDefault="00D04EB5" w:rsidP="00292E94">
      <w:pPr>
        <w:pStyle w:val="a3"/>
        <w:ind w:right="1178" w:firstLine="360"/>
        <w:jc w:val="both"/>
      </w:pPr>
      <w:r>
        <w:t>20. 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7" w:line="237" w:lineRule="auto"/>
        <w:ind w:right="911" w:firstLine="360"/>
        <w:jc w:val="both"/>
        <w:rPr>
          <w:sz w:val="24"/>
        </w:rPr>
      </w:pPr>
      <w:r>
        <w:rPr>
          <w:b/>
          <w:sz w:val="24"/>
        </w:rPr>
        <w:t xml:space="preserve">наличие регистрации лекарственных средств, профилактических </w:t>
      </w:r>
      <w:r>
        <w:rPr>
          <w:sz w:val="24"/>
        </w:rPr>
        <w:t>(иммунобиологических, диагностических, дезинфицирующих) препаратов, изделий</w:t>
      </w:r>
      <w:r>
        <w:rPr>
          <w:spacing w:val="-32"/>
          <w:sz w:val="24"/>
        </w:rPr>
        <w:t xml:space="preserve"> </w:t>
      </w:r>
      <w:r>
        <w:rPr>
          <w:sz w:val="24"/>
        </w:rPr>
        <w:t>медицинского назначения в Республике Казахстан в соответствии с положениями</w:t>
      </w:r>
      <w:hyperlink r:id="rId7" w:anchor="z1">
        <w:r>
          <w:rPr>
            <w:color w:val="333399"/>
            <w:sz w:val="24"/>
            <w:u w:val="single" w:color="333399"/>
          </w:rPr>
          <w:t xml:space="preserve"> Кодекса</w:t>
        </w:r>
      </w:hyperlink>
      <w:r>
        <w:rPr>
          <w:color w:val="33339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порядке,</w:t>
      </w:r>
    </w:p>
    <w:p w:rsidR="00975DFA" w:rsidRDefault="00D04EB5" w:rsidP="00292E94">
      <w:pPr>
        <w:pStyle w:val="a3"/>
        <w:spacing w:before="2"/>
        <w:ind w:right="1366"/>
        <w:jc w:val="both"/>
      </w:pPr>
      <w:proofErr w:type="gramStart"/>
      <w:r>
        <w:t xml:space="preserve">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t>орфанных</w:t>
      </w:r>
      <w:proofErr w:type="spellEnd"/>
      <w: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регистрация подтверждается копией действующего</w:t>
      </w:r>
    </w:p>
    <w:p w:rsidR="00975DFA" w:rsidRDefault="00D04EB5" w:rsidP="00292E94">
      <w:pPr>
        <w:pStyle w:val="a3"/>
        <w:spacing w:line="274" w:lineRule="exact"/>
        <w:jc w:val="both"/>
      </w:pPr>
      <w:r>
        <w:t>документа, подтверждающего регистрацию, или выпиской из информационного ресурса</w:t>
      </w:r>
    </w:p>
    <w:p w:rsidR="00975DFA" w:rsidRDefault="00D04EB5" w:rsidP="00292E94">
      <w:pPr>
        <w:pStyle w:val="a3"/>
        <w:ind w:right="1080"/>
        <w:jc w:val="both"/>
      </w:pPr>
      <w:r>
        <w:t>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975DFA" w:rsidRDefault="00D04EB5" w:rsidP="00292E94">
      <w:pPr>
        <w:pStyle w:val="a3"/>
        <w:ind w:right="856" w:firstLine="360"/>
        <w:jc w:val="both"/>
      </w:pPr>
      <w: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975DFA" w:rsidRDefault="00D04EB5" w:rsidP="00292E94">
      <w:pPr>
        <w:pStyle w:val="a3"/>
        <w:ind w:right="892" w:firstLine="360"/>
        <w:jc w:val="both"/>
      </w:pPr>
      <w:proofErr w:type="gramStart"/>
      <w: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61"/>
        <w:ind w:right="1925" w:firstLine="360"/>
        <w:jc w:val="both"/>
      </w:pPr>
      <w:r w:rsidRPr="00317A69">
        <w:rPr>
          <w:b/>
          <w:sz w:val="24"/>
        </w:rPr>
        <w:t>лекарственные средства, профилактические (иммунобиологические</w:t>
      </w:r>
      <w:r w:rsidRPr="00317A69">
        <w:rPr>
          <w:sz w:val="24"/>
        </w:rPr>
        <w:t>, диагностические, дезинфицирующие) препараты, изделия медицинского назначения хранятся и транспортируются</w:t>
      </w:r>
      <w:r w:rsidRPr="00317A69">
        <w:rPr>
          <w:spacing w:val="-30"/>
          <w:sz w:val="24"/>
        </w:rPr>
        <w:t xml:space="preserve"> </w:t>
      </w:r>
      <w:r w:rsidRPr="00317A69">
        <w:rPr>
          <w:sz w:val="24"/>
        </w:rPr>
        <w:t>в</w:t>
      </w:r>
      <w:r w:rsidR="00317A69">
        <w:rPr>
          <w:sz w:val="24"/>
        </w:rPr>
        <w:t xml:space="preserve"> </w:t>
      </w:r>
      <w:r>
        <w:t>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</w:t>
      </w:r>
    </w:p>
    <w:p w:rsidR="00975DFA" w:rsidRDefault="00D04EB5" w:rsidP="00292E94">
      <w:pPr>
        <w:pStyle w:val="a3"/>
        <w:jc w:val="both"/>
      </w:pPr>
      <w:r>
        <w:t xml:space="preserve">медицинского назначения и медицинской техники, </w:t>
      </w:r>
      <w:proofErr w:type="gramStart"/>
      <w:r>
        <w:t>утвержденными</w:t>
      </w:r>
      <w:proofErr w:type="gramEnd"/>
      <w:r>
        <w:t xml:space="preserve"> уполномоченным органом;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060" w:firstLine="360"/>
        <w:jc w:val="both"/>
        <w:rPr>
          <w:sz w:val="24"/>
        </w:rPr>
      </w:pPr>
      <w:r>
        <w:rPr>
          <w:b/>
          <w:sz w:val="24"/>
        </w:rPr>
        <w:t xml:space="preserve">маркировки, потребительские упаковки и инструкции по применению </w:t>
      </w:r>
      <w:r>
        <w:rPr>
          <w:sz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</w:t>
      </w:r>
      <w:hyperlink r:id="rId8" w:anchor="z1">
        <w:r>
          <w:rPr>
            <w:color w:val="333399"/>
            <w:sz w:val="24"/>
            <w:u w:val="single" w:color="333399"/>
          </w:rPr>
          <w:t xml:space="preserve"> Кодекса</w:t>
        </w:r>
        <w:r>
          <w:rPr>
            <w:color w:val="333399"/>
            <w:sz w:val="24"/>
          </w:rPr>
          <w:t xml:space="preserve"> </w:t>
        </w:r>
      </w:hyperlink>
      <w:r>
        <w:rPr>
          <w:sz w:val="24"/>
        </w:rPr>
        <w:t>и порядку, установленному уполномоченным органом в 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firstLine="360"/>
        <w:jc w:val="both"/>
        <w:rPr>
          <w:sz w:val="24"/>
        </w:rPr>
      </w:pPr>
      <w:proofErr w:type="gramStart"/>
      <w:r>
        <w:rPr>
          <w:b/>
          <w:sz w:val="24"/>
        </w:rPr>
        <w:t>срок годности лекарственных средств, профилактических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(иммунобиологических,</w:t>
      </w:r>
      <w:proofErr w:type="gramEnd"/>
    </w:p>
    <w:p w:rsidR="00975DFA" w:rsidRDefault="00D04EB5" w:rsidP="00292E94">
      <w:pPr>
        <w:pStyle w:val="a3"/>
        <w:ind w:right="1272"/>
        <w:jc w:val="both"/>
      </w:pPr>
      <w:r>
        <w:t>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975DFA" w:rsidRDefault="00D04EB5" w:rsidP="00292E94">
      <w:pPr>
        <w:pStyle w:val="a3"/>
        <w:ind w:right="856" w:firstLine="360"/>
        <w:jc w:val="both"/>
      </w:pPr>
      <w:r>
        <w:t>не менее пятидесяти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1136" w:firstLine="360"/>
        <w:jc w:val="both"/>
      </w:pPr>
      <w:r>
        <w:t>не менее двенадцати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spacing w:before="1"/>
        <w:ind w:right="1644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 на дату поставки поставщиком единому дистрибьютору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736" w:firstLine="360"/>
        <w:jc w:val="both"/>
      </w:pPr>
      <w:r>
        <w:t>не менее шестидесяти процентов от указанного срока годности на упаковке (при сроке годности менее двух лет);</w:t>
      </w:r>
    </w:p>
    <w:p w:rsidR="00975DFA" w:rsidRDefault="00D04EB5" w:rsidP="00292E94">
      <w:pPr>
        <w:pStyle w:val="a3"/>
        <w:ind w:right="563" w:firstLine="360"/>
        <w:jc w:val="both"/>
      </w:pPr>
      <w:r>
        <w:t>не менее четырнадцати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299" w:firstLine="360"/>
        <w:jc w:val="both"/>
        <w:rPr>
          <w:sz w:val="24"/>
        </w:rPr>
      </w:pPr>
      <w:r>
        <w:rPr>
          <w:b/>
          <w:sz w:val="24"/>
        </w:rPr>
        <w:t xml:space="preserve">срок годности лекарственных средств, изделий медицинского </w:t>
      </w:r>
      <w:r>
        <w:rPr>
          <w:sz w:val="24"/>
        </w:rPr>
        <w:t>назначения, за исключением товаров, указанных в подпункте 7) настоящего пункта, на дату поставки</w:t>
      </w:r>
      <w:r>
        <w:rPr>
          <w:spacing w:val="-39"/>
          <w:sz w:val="24"/>
        </w:rPr>
        <w:t xml:space="preserve"> </w:t>
      </w:r>
      <w:r>
        <w:rPr>
          <w:sz w:val="24"/>
        </w:rPr>
        <w:t>единым дистрибьютором заказчику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составляет:</w:t>
      </w:r>
    </w:p>
    <w:p w:rsidR="00975DFA" w:rsidRDefault="00D04EB5" w:rsidP="00292E94">
      <w:pPr>
        <w:pStyle w:val="a3"/>
        <w:ind w:right="1054" w:firstLine="360"/>
        <w:jc w:val="both"/>
      </w:pPr>
      <w:r>
        <w:t>не менее тридцати процентов от срока годности, указанного на упаковке (при сроке годности менее двух лет);</w:t>
      </w:r>
    </w:p>
    <w:p w:rsidR="00975DFA" w:rsidRDefault="00D04EB5" w:rsidP="00292E94">
      <w:pPr>
        <w:pStyle w:val="a3"/>
        <w:ind w:right="1172" w:firstLine="360"/>
        <w:jc w:val="both"/>
      </w:pPr>
      <w:r>
        <w:t>не менее восьми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left="586" w:right="990" w:firstLine="0"/>
        <w:jc w:val="both"/>
        <w:rPr>
          <w:sz w:val="24"/>
        </w:rPr>
      </w:pPr>
      <w:proofErr w:type="gramStart"/>
      <w:r>
        <w:rPr>
          <w:b/>
          <w:sz w:val="24"/>
        </w:rPr>
        <w:t xml:space="preserve">срок годности вакцин на дату поставки единым дистрибьютором </w:t>
      </w:r>
      <w:r>
        <w:rPr>
          <w:sz w:val="24"/>
        </w:rPr>
        <w:t>заказчику составляет: не менее сорока процентов от указанного срока годности на упаковке (при сроке</w:t>
      </w:r>
      <w:r>
        <w:rPr>
          <w:spacing w:val="-19"/>
          <w:sz w:val="24"/>
        </w:rPr>
        <w:t xml:space="preserve"> </w:t>
      </w:r>
      <w:r>
        <w:rPr>
          <w:sz w:val="24"/>
        </w:rPr>
        <w:t>годности</w:t>
      </w:r>
      <w:proofErr w:type="gramEnd"/>
    </w:p>
    <w:p w:rsidR="00975DFA" w:rsidRDefault="00D04EB5" w:rsidP="00292E94">
      <w:pPr>
        <w:pStyle w:val="a3"/>
        <w:jc w:val="both"/>
      </w:pPr>
      <w:r>
        <w:t>менее двух лет);</w:t>
      </w:r>
    </w:p>
    <w:p w:rsidR="00975DFA" w:rsidRDefault="00D04EB5" w:rsidP="00292E94">
      <w:pPr>
        <w:pStyle w:val="a3"/>
        <w:ind w:right="1178" w:firstLine="360"/>
        <w:jc w:val="both"/>
      </w:pPr>
      <w:r>
        <w:t>не менее десяти месяцев от указанного срока годности на упаковке (при сроке годности два года и более);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656" w:firstLine="360"/>
        <w:jc w:val="both"/>
        <w:rPr>
          <w:sz w:val="24"/>
        </w:rPr>
      </w:pPr>
      <w:r>
        <w:rPr>
          <w:b/>
          <w:sz w:val="24"/>
        </w:rPr>
        <w:t xml:space="preserve">переходящие остатки товара единого дистрибьютора поставляются </w:t>
      </w:r>
      <w:r>
        <w:rPr>
          <w:sz w:val="24"/>
        </w:rPr>
        <w:t>заказчику по соглашению сторон для использования по назначению до истечения срока их</w:t>
      </w:r>
      <w:r>
        <w:rPr>
          <w:spacing w:val="-18"/>
          <w:sz w:val="24"/>
        </w:rPr>
        <w:t xml:space="preserve"> </w:t>
      </w:r>
      <w:r>
        <w:rPr>
          <w:sz w:val="24"/>
        </w:rPr>
        <w:t>годности;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846"/>
        </w:tabs>
        <w:ind w:right="1315" w:firstLine="360"/>
        <w:jc w:val="both"/>
        <w:rPr>
          <w:sz w:val="24"/>
        </w:rPr>
      </w:pPr>
      <w:r>
        <w:rPr>
          <w:b/>
          <w:sz w:val="24"/>
        </w:rPr>
        <w:t xml:space="preserve">медицинские иммунобиологические препараты </w:t>
      </w:r>
      <w:r>
        <w:rPr>
          <w:sz w:val="24"/>
        </w:rPr>
        <w:t>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ICH);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spacing w:before="1"/>
        <w:ind w:right="841" w:firstLine="360"/>
        <w:jc w:val="both"/>
        <w:rPr>
          <w:sz w:val="24"/>
        </w:rPr>
      </w:pPr>
      <w:proofErr w:type="spellStart"/>
      <w:r>
        <w:rPr>
          <w:b/>
          <w:sz w:val="24"/>
        </w:rPr>
        <w:t>биосимиляры</w:t>
      </w:r>
      <w:proofErr w:type="spellEnd"/>
      <w:r>
        <w:rPr>
          <w:b/>
          <w:sz w:val="24"/>
        </w:rPr>
        <w:t xml:space="preserve"> должны иметь данные, подтверждающие </w:t>
      </w:r>
      <w:r>
        <w:rPr>
          <w:sz w:val="24"/>
        </w:rPr>
        <w:t>схожесть и (или</w:t>
      </w:r>
      <w:proofErr w:type="gramStart"/>
      <w:r>
        <w:rPr>
          <w:sz w:val="24"/>
        </w:rPr>
        <w:t>)и</w:t>
      </w:r>
      <w:proofErr w:type="gramEnd"/>
      <w:r>
        <w:rPr>
          <w:sz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975DFA" w:rsidRDefault="00D04EB5" w:rsidP="00292E94">
      <w:pPr>
        <w:pStyle w:val="a4"/>
        <w:numPr>
          <w:ilvl w:val="0"/>
          <w:numId w:val="1"/>
        </w:numPr>
        <w:tabs>
          <w:tab w:val="left" w:pos="967"/>
        </w:tabs>
        <w:ind w:right="1510" w:firstLine="360"/>
        <w:jc w:val="both"/>
        <w:rPr>
          <w:sz w:val="24"/>
        </w:rPr>
      </w:pPr>
      <w:r>
        <w:rPr>
          <w:b/>
          <w:sz w:val="24"/>
        </w:rPr>
        <w:t xml:space="preserve">наличие зарегистрированных цен лекарственных средств, </w:t>
      </w:r>
      <w:r>
        <w:rPr>
          <w:sz w:val="24"/>
        </w:rPr>
        <w:t xml:space="preserve">изделий медицинского назначения, за исключением </w:t>
      </w:r>
      <w:proofErr w:type="spellStart"/>
      <w:r>
        <w:rPr>
          <w:sz w:val="24"/>
        </w:rPr>
        <w:t>орфанных</w:t>
      </w:r>
      <w:proofErr w:type="spellEnd"/>
      <w:r>
        <w:rPr>
          <w:sz w:val="24"/>
        </w:rPr>
        <w:t xml:space="preserve"> лекарственных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sectPr w:rsidR="00975DFA">
      <w:pgSz w:w="11910" w:h="16840"/>
      <w:pgMar w:top="620" w:right="3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43F"/>
    <w:multiLevelType w:val="hybridMultilevel"/>
    <w:tmpl w:val="058E5390"/>
    <w:lvl w:ilvl="0" w:tplc="0AB2C010">
      <w:start w:val="1"/>
      <w:numFmt w:val="decimal"/>
      <w:lvlText w:val="%1."/>
      <w:lvlJc w:val="left"/>
      <w:pPr>
        <w:ind w:left="226" w:hanging="281"/>
        <w:jc w:val="left"/>
      </w:pPr>
      <w:rPr>
        <w:rFonts w:hint="default"/>
        <w:spacing w:val="0"/>
        <w:w w:val="100"/>
        <w:lang w:val="ru-RU" w:eastAsia="ru-RU" w:bidi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91238A8">
      <w:numFmt w:val="bullet"/>
      <w:lvlText w:val="•"/>
      <w:lvlJc w:val="left"/>
      <w:pPr>
        <w:ind w:left="1324" w:hanging="281"/>
      </w:pPr>
      <w:rPr>
        <w:rFonts w:hint="default"/>
        <w:lang w:val="ru-RU" w:eastAsia="ru-RU" w:bidi="ru-RU"/>
      </w:rPr>
    </w:lvl>
    <w:lvl w:ilvl="2" w:tplc="E6C2499A">
      <w:numFmt w:val="bullet"/>
      <w:lvlText w:val="•"/>
      <w:lvlJc w:val="left"/>
      <w:pPr>
        <w:ind w:left="2429" w:hanging="281"/>
      </w:pPr>
      <w:rPr>
        <w:rFonts w:hint="default"/>
        <w:lang w:val="ru-RU" w:eastAsia="ru-RU" w:bidi="ru-RU"/>
      </w:rPr>
    </w:lvl>
    <w:lvl w:ilvl="3" w:tplc="20F0F8CC">
      <w:numFmt w:val="bullet"/>
      <w:lvlText w:val="•"/>
      <w:lvlJc w:val="left"/>
      <w:pPr>
        <w:ind w:left="3533" w:hanging="281"/>
      </w:pPr>
      <w:rPr>
        <w:rFonts w:hint="default"/>
        <w:lang w:val="ru-RU" w:eastAsia="ru-RU" w:bidi="ru-RU"/>
      </w:rPr>
    </w:lvl>
    <w:lvl w:ilvl="4" w:tplc="40321B72">
      <w:numFmt w:val="bullet"/>
      <w:lvlText w:val="•"/>
      <w:lvlJc w:val="left"/>
      <w:pPr>
        <w:ind w:left="4638" w:hanging="281"/>
      </w:pPr>
      <w:rPr>
        <w:rFonts w:hint="default"/>
        <w:lang w:val="ru-RU" w:eastAsia="ru-RU" w:bidi="ru-RU"/>
      </w:rPr>
    </w:lvl>
    <w:lvl w:ilvl="5" w:tplc="39748AA4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1EB67E6C">
      <w:numFmt w:val="bullet"/>
      <w:lvlText w:val="•"/>
      <w:lvlJc w:val="left"/>
      <w:pPr>
        <w:ind w:left="6847" w:hanging="281"/>
      </w:pPr>
      <w:rPr>
        <w:rFonts w:hint="default"/>
        <w:lang w:val="ru-RU" w:eastAsia="ru-RU" w:bidi="ru-RU"/>
      </w:rPr>
    </w:lvl>
    <w:lvl w:ilvl="7" w:tplc="70886B0A">
      <w:numFmt w:val="bullet"/>
      <w:lvlText w:val="•"/>
      <w:lvlJc w:val="left"/>
      <w:pPr>
        <w:ind w:left="7952" w:hanging="281"/>
      </w:pPr>
      <w:rPr>
        <w:rFonts w:hint="default"/>
        <w:lang w:val="ru-RU" w:eastAsia="ru-RU" w:bidi="ru-RU"/>
      </w:rPr>
    </w:lvl>
    <w:lvl w:ilvl="8" w:tplc="BEC62882">
      <w:numFmt w:val="bullet"/>
      <w:lvlText w:val="•"/>
      <w:lvlJc w:val="left"/>
      <w:pPr>
        <w:ind w:left="9057" w:hanging="281"/>
      </w:pPr>
      <w:rPr>
        <w:rFonts w:hint="default"/>
        <w:lang w:val="ru-RU" w:eastAsia="ru-RU" w:bidi="ru-RU"/>
      </w:rPr>
    </w:lvl>
  </w:abstractNum>
  <w:abstractNum w:abstractNumId="1">
    <w:nsid w:val="2DE13D9E"/>
    <w:multiLevelType w:val="hybridMultilevel"/>
    <w:tmpl w:val="0C742CA8"/>
    <w:lvl w:ilvl="0" w:tplc="A426C0CC">
      <w:start w:val="1"/>
      <w:numFmt w:val="decimal"/>
      <w:lvlText w:val="%1)"/>
      <w:lvlJc w:val="left"/>
      <w:pPr>
        <w:ind w:left="2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EE0F0A">
      <w:numFmt w:val="bullet"/>
      <w:lvlText w:val="•"/>
      <w:lvlJc w:val="left"/>
      <w:pPr>
        <w:ind w:left="1324" w:hanging="260"/>
      </w:pPr>
      <w:rPr>
        <w:rFonts w:hint="default"/>
        <w:lang w:val="ru-RU" w:eastAsia="ru-RU" w:bidi="ru-RU"/>
      </w:rPr>
    </w:lvl>
    <w:lvl w:ilvl="2" w:tplc="5A02668C">
      <w:numFmt w:val="bullet"/>
      <w:lvlText w:val="•"/>
      <w:lvlJc w:val="left"/>
      <w:pPr>
        <w:ind w:left="2429" w:hanging="260"/>
      </w:pPr>
      <w:rPr>
        <w:rFonts w:hint="default"/>
        <w:lang w:val="ru-RU" w:eastAsia="ru-RU" w:bidi="ru-RU"/>
      </w:rPr>
    </w:lvl>
    <w:lvl w:ilvl="3" w:tplc="8362B382">
      <w:numFmt w:val="bullet"/>
      <w:lvlText w:val="•"/>
      <w:lvlJc w:val="left"/>
      <w:pPr>
        <w:ind w:left="3533" w:hanging="260"/>
      </w:pPr>
      <w:rPr>
        <w:rFonts w:hint="default"/>
        <w:lang w:val="ru-RU" w:eastAsia="ru-RU" w:bidi="ru-RU"/>
      </w:rPr>
    </w:lvl>
    <w:lvl w:ilvl="4" w:tplc="0DB65880">
      <w:numFmt w:val="bullet"/>
      <w:lvlText w:val="•"/>
      <w:lvlJc w:val="left"/>
      <w:pPr>
        <w:ind w:left="4638" w:hanging="260"/>
      </w:pPr>
      <w:rPr>
        <w:rFonts w:hint="default"/>
        <w:lang w:val="ru-RU" w:eastAsia="ru-RU" w:bidi="ru-RU"/>
      </w:rPr>
    </w:lvl>
    <w:lvl w:ilvl="5" w:tplc="B6127088">
      <w:numFmt w:val="bullet"/>
      <w:lvlText w:val="•"/>
      <w:lvlJc w:val="left"/>
      <w:pPr>
        <w:ind w:left="5743" w:hanging="260"/>
      </w:pPr>
      <w:rPr>
        <w:rFonts w:hint="default"/>
        <w:lang w:val="ru-RU" w:eastAsia="ru-RU" w:bidi="ru-RU"/>
      </w:rPr>
    </w:lvl>
    <w:lvl w:ilvl="6" w:tplc="7806DB16">
      <w:numFmt w:val="bullet"/>
      <w:lvlText w:val="•"/>
      <w:lvlJc w:val="left"/>
      <w:pPr>
        <w:ind w:left="6847" w:hanging="260"/>
      </w:pPr>
      <w:rPr>
        <w:rFonts w:hint="default"/>
        <w:lang w:val="ru-RU" w:eastAsia="ru-RU" w:bidi="ru-RU"/>
      </w:rPr>
    </w:lvl>
    <w:lvl w:ilvl="7" w:tplc="88B039C8">
      <w:numFmt w:val="bullet"/>
      <w:lvlText w:val="•"/>
      <w:lvlJc w:val="left"/>
      <w:pPr>
        <w:ind w:left="7952" w:hanging="260"/>
      </w:pPr>
      <w:rPr>
        <w:rFonts w:hint="default"/>
        <w:lang w:val="ru-RU" w:eastAsia="ru-RU" w:bidi="ru-RU"/>
      </w:rPr>
    </w:lvl>
    <w:lvl w:ilvl="8" w:tplc="1BFCD50E">
      <w:numFmt w:val="bullet"/>
      <w:lvlText w:val="•"/>
      <w:lvlJc w:val="left"/>
      <w:pPr>
        <w:ind w:left="9057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FA"/>
    <w:rsid w:val="00020A35"/>
    <w:rsid w:val="00022EBD"/>
    <w:rsid w:val="000676EE"/>
    <w:rsid w:val="00074C47"/>
    <w:rsid w:val="00074D32"/>
    <w:rsid w:val="000942EB"/>
    <w:rsid w:val="00095C53"/>
    <w:rsid w:val="000A5C23"/>
    <w:rsid w:val="000C6A64"/>
    <w:rsid w:val="000E78C9"/>
    <w:rsid w:val="000F3497"/>
    <w:rsid w:val="00146249"/>
    <w:rsid w:val="0018330B"/>
    <w:rsid w:val="0021655B"/>
    <w:rsid w:val="00246DB7"/>
    <w:rsid w:val="00256929"/>
    <w:rsid w:val="002744A8"/>
    <w:rsid w:val="00274D0F"/>
    <w:rsid w:val="00292E94"/>
    <w:rsid w:val="002C015D"/>
    <w:rsid w:val="002E46D2"/>
    <w:rsid w:val="00317A69"/>
    <w:rsid w:val="0033122F"/>
    <w:rsid w:val="0033737E"/>
    <w:rsid w:val="003F101A"/>
    <w:rsid w:val="00436024"/>
    <w:rsid w:val="004553E2"/>
    <w:rsid w:val="004B2D0E"/>
    <w:rsid w:val="004C4A45"/>
    <w:rsid w:val="004D310C"/>
    <w:rsid w:val="00597C84"/>
    <w:rsid w:val="005C50CF"/>
    <w:rsid w:val="005D6155"/>
    <w:rsid w:val="005F6435"/>
    <w:rsid w:val="0061796C"/>
    <w:rsid w:val="00644EE3"/>
    <w:rsid w:val="00657174"/>
    <w:rsid w:val="00662A10"/>
    <w:rsid w:val="0066408C"/>
    <w:rsid w:val="0067174D"/>
    <w:rsid w:val="00681BC1"/>
    <w:rsid w:val="006A693D"/>
    <w:rsid w:val="006B65A3"/>
    <w:rsid w:val="006D00CB"/>
    <w:rsid w:val="006F28ED"/>
    <w:rsid w:val="00706D67"/>
    <w:rsid w:val="007220F9"/>
    <w:rsid w:val="0073383F"/>
    <w:rsid w:val="0076588D"/>
    <w:rsid w:val="00780014"/>
    <w:rsid w:val="0078009F"/>
    <w:rsid w:val="007B5A16"/>
    <w:rsid w:val="007D3F7A"/>
    <w:rsid w:val="007E286F"/>
    <w:rsid w:val="00827711"/>
    <w:rsid w:val="008910C1"/>
    <w:rsid w:val="00895440"/>
    <w:rsid w:val="008C6A8E"/>
    <w:rsid w:val="008D6F6A"/>
    <w:rsid w:val="008E7006"/>
    <w:rsid w:val="008E7904"/>
    <w:rsid w:val="00965245"/>
    <w:rsid w:val="00975DFA"/>
    <w:rsid w:val="00994B4E"/>
    <w:rsid w:val="009A5FC1"/>
    <w:rsid w:val="009F2213"/>
    <w:rsid w:val="00AB5FE0"/>
    <w:rsid w:val="00AB70B7"/>
    <w:rsid w:val="00AC00A3"/>
    <w:rsid w:val="00AE2F60"/>
    <w:rsid w:val="00AF4D99"/>
    <w:rsid w:val="00B34462"/>
    <w:rsid w:val="00B5066A"/>
    <w:rsid w:val="00B64BD6"/>
    <w:rsid w:val="00B7326A"/>
    <w:rsid w:val="00BA1EAD"/>
    <w:rsid w:val="00C306C2"/>
    <w:rsid w:val="00C4002A"/>
    <w:rsid w:val="00C42A86"/>
    <w:rsid w:val="00C54F75"/>
    <w:rsid w:val="00C65887"/>
    <w:rsid w:val="00C875E7"/>
    <w:rsid w:val="00D04EB5"/>
    <w:rsid w:val="00D16327"/>
    <w:rsid w:val="00D45870"/>
    <w:rsid w:val="00E03D31"/>
    <w:rsid w:val="00E32990"/>
    <w:rsid w:val="00EA3B74"/>
    <w:rsid w:val="00EB1032"/>
    <w:rsid w:val="00EE699C"/>
    <w:rsid w:val="00F41AA5"/>
    <w:rsid w:val="00F666B3"/>
    <w:rsid w:val="00F7340D"/>
    <w:rsid w:val="00FE0A8C"/>
    <w:rsid w:val="00FF019F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EA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7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17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EA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43"/>
      <w:ind w:left="226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6" w:firstLine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71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17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90000193_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FB04-B01F-41FE-A9FB-9FCE34FE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казначейства по Алматинской области</vt:lpstr>
    </vt:vector>
  </TitlesOfParts>
  <Company>Home</Company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казначейства по Алматинской области</dc:title>
  <dc:creator>InformOtd</dc:creator>
  <cp:lastModifiedBy>Admin</cp:lastModifiedBy>
  <cp:revision>2</cp:revision>
  <cp:lastPrinted>2023-10-31T04:20:00Z</cp:lastPrinted>
  <dcterms:created xsi:type="dcterms:W3CDTF">2023-11-06T04:06:00Z</dcterms:created>
  <dcterms:modified xsi:type="dcterms:W3CDTF">2023-11-06T04:06:00Z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2018-02-19T00:00:00Z</vt:filetime>
  </property>
</Properties>
</file>